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F371" w14:textId="77777777" w:rsidR="0018510D" w:rsidRPr="0018510D" w:rsidRDefault="0018510D" w:rsidP="0018510D">
      <w:pPr>
        <w:spacing w:line="264" w:lineRule="auto"/>
        <w:rPr>
          <w:rFonts w:ascii="Amasis MT Pro" w:hAnsi="Amasis MT Pro"/>
          <w:b/>
          <w:sz w:val="28"/>
          <w:szCs w:val="28"/>
        </w:rPr>
      </w:pPr>
      <w:r w:rsidRPr="0018510D">
        <w:rPr>
          <w:rFonts w:ascii="Amasis MT Pro" w:hAnsi="Amasis MT Pro"/>
          <w:b/>
          <w:sz w:val="28"/>
          <w:szCs w:val="28"/>
        </w:rPr>
        <w:t>Eenzame scooter</w:t>
      </w:r>
    </w:p>
    <w:p w14:paraId="72A7E6C1" w14:textId="77777777" w:rsidR="0018510D" w:rsidRPr="0018510D" w:rsidRDefault="0018510D" w:rsidP="0018510D">
      <w:pPr>
        <w:spacing w:line="264" w:lineRule="auto"/>
        <w:rPr>
          <w:rFonts w:ascii="Amasis MT Pro" w:hAnsi="Amasis MT Pro"/>
          <w:szCs w:val="24"/>
        </w:rPr>
      </w:pPr>
    </w:p>
    <w:p w14:paraId="4AF6CA94" w14:textId="35413139" w:rsidR="0032024F" w:rsidRPr="0018510D" w:rsidRDefault="0018510D" w:rsidP="00F12C40">
      <w:pPr>
        <w:spacing w:line="264" w:lineRule="auto"/>
        <w:rPr>
          <w:rFonts w:ascii="Amasis MT Pro" w:hAnsi="Amasis MT Pro"/>
          <w:szCs w:val="24"/>
        </w:rPr>
      </w:pPr>
      <w:r w:rsidRPr="0018510D">
        <w:rPr>
          <w:rFonts w:ascii="Amasis MT Pro" w:hAnsi="Amasis MT Pro"/>
          <w:szCs w:val="24"/>
        </w:rPr>
        <w:t>De mensen kijken hem geërgerd na. Ze vinden hem roekeloos en asociaal. Ze zien in hem het zoveelste voorbeeld van de jeugd die ‘geen besef van respect heeft’.</w:t>
      </w:r>
      <w:r w:rsidR="00F12C40">
        <w:rPr>
          <w:rFonts w:ascii="Amasis MT Pro" w:hAnsi="Amasis MT Pro"/>
          <w:szCs w:val="24"/>
        </w:rPr>
        <w:br/>
      </w:r>
      <w:r w:rsidR="00F12C40">
        <w:rPr>
          <w:rFonts w:ascii="Amasis MT Pro" w:hAnsi="Amasis MT Pro"/>
          <w:szCs w:val="24"/>
        </w:rPr>
        <w:br/>
      </w:r>
      <w:r w:rsidRPr="0018510D">
        <w:rPr>
          <w:rFonts w:ascii="Amasis MT Pro" w:hAnsi="Amasis MT Pro"/>
          <w:szCs w:val="24"/>
        </w:rPr>
        <w:t>Hij geniet daarentegen van zijn snelheid, het geeft hem het gevoel van vrijheid dat hij op dit moment zo mist. Hij geniet van het geluid van zijn scooter, waar hij dagenlang aan heeft gesleuteld</w:t>
      </w:r>
      <w:r>
        <w:rPr>
          <w:rFonts w:ascii="Amasis MT Pro" w:hAnsi="Amasis MT Pro"/>
          <w:szCs w:val="24"/>
        </w:rPr>
        <w:t xml:space="preserve">, </w:t>
      </w:r>
      <w:r w:rsidRPr="0018510D">
        <w:rPr>
          <w:rFonts w:ascii="Amasis MT Pro" w:hAnsi="Amasis MT Pro"/>
          <w:szCs w:val="24"/>
        </w:rPr>
        <w:t>trots dat hij dit zelf heeft bereikt: hij kán iets.</w:t>
      </w:r>
      <w:r w:rsidR="00F12C40">
        <w:rPr>
          <w:rFonts w:ascii="Amasis MT Pro" w:hAnsi="Amasis MT Pro"/>
          <w:szCs w:val="24"/>
        </w:rPr>
        <w:br/>
      </w:r>
      <w:r w:rsidRPr="0018510D">
        <w:rPr>
          <w:rFonts w:ascii="Amasis MT Pro" w:hAnsi="Amasis MT Pro"/>
          <w:szCs w:val="24"/>
        </w:rPr>
        <w:t>Hij is gestopt met zijn studie – niet uit luiheid zoals anderen denken, maar omdat hij er niets leert. Hij is te slim en te volwassen om een dictee op niveau van de basisschool te moeten maken</w:t>
      </w:r>
      <w:r>
        <w:rPr>
          <w:rFonts w:ascii="Amasis MT Pro" w:hAnsi="Amasis MT Pro"/>
          <w:szCs w:val="24"/>
        </w:rPr>
        <w:t xml:space="preserve">, </w:t>
      </w:r>
      <w:r w:rsidRPr="0018510D">
        <w:rPr>
          <w:rFonts w:ascii="Amasis MT Pro" w:hAnsi="Amasis MT Pro"/>
          <w:szCs w:val="24"/>
        </w:rPr>
        <w:t xml:space="preserve">te ongeduldig </w:t>
      </w:r>
      <w:r w:rsidRPr="0018510D">
        <w:rPr>
          <w:rFonts w:ascii="Amasis MT Pro" w:hAnsi="Amasis MT Pro"/>
          <w:szCs w:val="24"/>
        </w:rPr>
        <w:t>om theorie te bestuderen waarvan niet direct duidelijk is wat je ermee kunt</w:t>
      </w:r>
      <w:r>
        <w:rPr>
          <w:rFonts w:ascii="Amasis MT Pro" w:hAnsi="Amasis MT Pro"/>
          <w:szCs w:val="24"/>
        </w:rPr>
        <w:t>. H</w:t>
      </w:r>
      <w:r w:rsidRPr="0018510D">
        <w:rPr>
          <w:rFonts w:ascii="Amasis MT Pro" w:hAnsi="Amasis MT Pro"/>
          <w:szCs w:val="24"/>
        </w:rPr>
        <w:t xml:space="preserve">ij wil </w:t>
      </w:r>
      <w:r>
        <w:rPr>
          <w:rFonts w:ascii="Amasis MT Pro" w:hAnsi="Amasis MT Pro"/>
          <w:szCs w:val="24"/>
        </w:rPr>
        <w:t xml:space="preserve">gewoon </w:t>
      </w:r>
      <w:r w:rsidRPr="0018510D">
        <w:rPr>
          <w:rFonts w:ascii="Amasis MT Pro" w:hAnsi="Amasis MT Pro"/>
          <w:szCs w:val="24"/>
        </w:rPr>
        <w:t xml:space="preserve">‘iets doen’. Hij is een kind van onze tijd, opgevoed </w:t>
      </w:r>
      <w:r>
        <w:rPr>
          <w:rFonts w:ascii="Amasis MT Pro" w:hAnsi="Amasis MT Pro"/>
          <w:szCs w:val="24"/>
        </w:rPr>
        <w:t>in</w:t>
      </w:r>
      <w:r w:rsidRPr="0018510D">
        <w:rPr>
          <w:rFonts w:ascii="Amasis MT Pro" w:hAnsi="Amasis MT Pro"/>
          <w:szCs w:val="24"/>
        </w:rPr>
        <w:t xml:space="preserve"> een cultuur van snelheid en nut. Een cultuur ook van onzekerheid, waarin elk perspectief ontbreekt.</w:t>
      </w:r>
      <w:r w:rsidR="00F12C40">
        <w:rPr>
          <w:rFonts w:ascii="Amasis MT Pro" w:hAnsi="Amasis MT Pro"/>
          <w:szCs w:val="24"/>
        </w:rPr>
        <w:br/>
      </w:r>
      <w:r w:rsidRPr="0018510D">
        <w:rPr>
          <w:rFonts w:ascii="Amasis MT Pro" w:hAnsi="Amasis MT Pro"/>
          <w:szCs w:val="24"/>
        </w:rPr>
        <w:t>Sinds enige dagen is het uit met zijn vriendin. Zij wilde niet dat hij met zijn vrienden op vakantie wilde om gezellig samen plezier te maken. Ze beseft niet dat het niet zozeer zijn leeftijdsgenoten maar zijn geloofsgenoten zijn: ze willen niets liever dan nuttig zijn, maar niemand zit op hen te wachten.</w:t>
      </w:r>
      <w:r w:rsidR="00F12C40">
        <w:rPr>
          <w:rFonts w:ascii="Amasis MT Pro" w:hAnsi="Amasis MT Pro"/>
          <w:szCs w:val="24"/>
        </w:rPr>
        <w:br/>
      </w:r>
      <w:r w:rsidRPr="0018510D">
        <w:rPr>
          <w:rFonts w:ascii="Amasis MT Pro" w:hAnsi="Amasis MT Pro"/>
          <w:szCs w:val="24"/>
        </w:rPr>
        <w:t xml:space="preserve">Zijn onverschilligheid is niets anders dan een protest: wat hij wil, </w:t>
      </w:r>
      <w:r>
        <w:rPr>
          <w:rFonts w:ascii="Amasis MT Pro" w:hAnsi="Amasis MT Pro"/>
          <w:szCs w:val="24"/>
        </w:rPr>
        <w:t xml:space="preserve">dat </w:t>
      </w:r>
      <w:r w:rsidRPr="0018510D">
        <w:rPr>
          <w:rFonts w:ascii="Amasis MT Pro" w:hAnsi="Amasis MT Pro"/>
          <w:szCs w:val="24"/>
        </w:rPr>
        <w:t>kan niet. Zijn snelheid is niets anders dan een vorm van meditatie en concentratie om zich te bezinnen op wie hij is en wat hij wil. Voor wie geleerd heeft om met andere ogen – de ogen van een ander – te kijken, is de eenzame scooter een moderne gestalte van de aloude pelgrim.</w:t>
      </w:r>
      <w:r w:rsidR="00F12C40">
        <w:rPr>
          <w:rFonts w:ascii="Amasis MT Pro" w:hAnsi="Amasis MT Pro"/>
          <w:szCs w:val="24"/>
        </w:rPr>
        <w:br/>
      </w:r>
      <w:r w:rsidR="00F12C40">
        <w:rPr>
          <w:rFonts w:ascii="Amasis MT Pro" w:hAnsi="Amasis MT Pro"/>
          <w:szCs w:val="24"/>
        </w:rPr>
        <w:br/>
      </w:r>
      <w:r w:rsidRPr="0018510D">
        <w:rPr>
          <w:rFonts w:ascii="Amasis MT Pro" w:hAnsi="Amasis MT Pro"/>
          <w:szCs w:val="24"/>
        </w:rPr>
        <w:t>Daar rijdt hij. De mensen kijken hem geërgerd na. Hij verdient dit niet, hij verdient respect en bewondering. Er is veel lef nodig om in deze tijd jong te zijn.</w:t>
      </w:r>
      <w:r w:rsidR="00F12C40">
        <w:rPr>
          <w:rFonts w:ascii="Amasis MT Pro" w:hAnsi="Amasis MT Pro"/>
          <w:szCs w:val="24"/>
        </w:rPr>
        <w:br/>
      </w:r>
      <w:r w:rsidR="00F12C40">
        <w:rPr>
          <w:rFonts w:ascii="Amasis MT Pro" w:hAnsi="Amasis MT Pro"/>
          <w:szCs w:val="24"/>
        </w:rPr>
        <w:br/>
      </w:r>
    </w:p>
    <w:sectPr w:rsidR="0032024F" w:rsidRPr="001851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0D"/>
    <w:rsid w:val="00183972"/>
    <w:rsid w:val="0018510D"/>
    <w:rsid w:val="00244253"/>
    <w:rsid w:val="0032024F"/>
    <w:rsid w:val="00565C0D"/>
    <w:rsid w:val="009930B8"/>
    <w:rsid w:val="00F12C40"/>
    <w:rsid w:val="00F87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7B9"/>
  <w15:chartTrackingRefBased/>
  <w15:docId w15:val="{3508070C-0C89-4FE1-ABCA-4CFFDA48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4"/>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510D"/>
    <w:pPr>
      <w:spacing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uiPriority w:val="9"/>
    <w:qFormat/>
    <w:rsid w:val="001851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1851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18510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18510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0"/>
      <w:szCs w:val="24"/>
      <w:lang w:eastAsia="en-US"/>
      <w14:ligatures w14:val="standardContextual"/>
    </w:rPr>
  </w:style>
  <w:style w:type="paragraph" w:styleId="Kop5">
    <w:name w:val="heading 5"/>
    <w:basedOn w:val="Standaard"/>
    <w:next w:val="Standaard"/>
    <w:link w:val="Kop5Char"/>
    <w:uiPriority w:val="9"/>
    <w:semiHidden/>
    <w:unhideWhenUsed/>
    <w:qFormat/>
    <w:rsid w:val="0018510D"/>
    <w:pPr>
      <w:keepNext/>
      <w:keepLines/>
      <w:spacing w:before="80" w:after="40" w:line="278" w:lineRule="auto"/>
      <w:outlineLvl w:val="4"/>
    </w:pPr>
    <w:rPr>
      <w:rFonts w:asciiTheme="minorHAnsi" w:eastAsiaTheme="majorEastAsia" w:hAnsiTheme="minorHAnsi" w:cstheme="majorBidi"/>
      <w:color w:val="0F4761" w:themeColor="accent1" w:themeShade="BF"/>
      <w:kern w:val="2"/>
      <w:sz w:val="20"/>
      <w:szCs w:val="24"/>
      <w:lang w:eastAsia="en-US"/>
      <w14:ligatures w14:val="standardContextual"/>
    </w:rPr>
  </w:style>
  <w:style w:type="paragraph" w:styleId="Kop6">
    <w:name w:val="heading 6"/>
    <w:basedOn w:val="Standaard"/>
    <w:next w:val="Standaard"/>
    <w:link w:val="Kop6Char"/>
    <w:uiPriority w:val="9"/>
    <w:semiHidden/>
    <w:unhideWhenUsed/>
    <w:qFormat/>
    <w:rsid w:val="0018510D"/>
    <w:pPr>
      <w:keepNext/>
      <w:keepLines/>
      <w:spacing w:before="40" w:line="278" w:lineRule="auto"/>
      <w:outlineLvl w:val="5"/>
    </w:pPr>
    <w:rPr>
      <w:rFonts w:asciiTheme="minorHAnsi" w:eastAsiaTheme="majorEastAsia" w:hAnsiTheme="minorHAnsi" w:cstheme="majorBidi"/>
      <w:i/>
      <w:iCs/>
      <w:color w:val="595959" w:themeColor="text1" w:themeTint="A6"/>
      <w:kern w:val="2"/>
      <w:sz w:val="20"/>
      <w:szCs w:val="24"/>
      <w:lang w:eastAsia="en-US"/>
      <w14:ligatures w14:val="standardContextual"/>
    </w:rPr>
  </w:style>
  <w:style w:type="paragraph" w:styleId="Kop7">
    <w:name w:val="heading 7"/>
    <w:basedOn w:val="Standaard"/>
    <w:next w:val="Standaard"/>
    <w:link w:val="Kop7Char"/>
    <w:uiPriority w:val="9"/>
    <w:semiHidden/>
    <w:unhideWhenUsed/>
    <w:qFormat/>
    <w:rsid w:val="0018510D"/>
    <w:pPr>
      <w:keepNext/>
      <w:keepLines/>
      <w:spacing w:before="40" w:line="278" w:lineRule="auto"/>
      <w:outlineLvl w:val="6"/>
    </w:pPr>
    <w:rPr>
      <w:rFonts w:asciiTheme="minorHAnsi" w:eastAsiaTheme="majorEastAsia" w:hAnsiTheme="minorHAnsi" w:cstheme="majorBidi"/>
      <w:color w:val="595959" w:themeColor="text1" w:themeTint="A6"/>
      <w:kern w:val="2"/>
      <w:sz w:val="20"/>
      <w:szCs w:val="24"/>
      <w:lang w:eastAsia="en-US"/>
      <w14:ligatures w14:val="standardContextual"/>
    </w:rPr>
  </w:style>
  <w:style w:type="paragraph" w:styleId="Kop8">
    <w:name w:val="heading 8"/>
    <w:basedOn w:val="Standaard"/>
    <w:next w:val="Standaard"/>
    <w:link w:val="Kop8Char"/>
    <w:uiPriority w:val="9"/>
    <w:semiHidden/>
    <w:unhideWhenUsed/>
    <w:qFormat/>
    <w:rsid w:val="0018510D"/>
    <w:pPr>
      <w:keepNext/>
      <w:keepLines/>
      <w:spacing w:line="278" w:lineRule="auto"/>
      <w:outlineLvl w:val="7"/>
    </w:pPr>
    <w:rPr>
      <w:rFonts w:asciiTheme="minorHAnsi" w:eastAsiaTheme="majorEastAsia" w:hAnsiTheme="minorHAnsi" w:cstheme="majorBidi"/>
      <w:i/>
      <w:iCs/>
      <w:color w:val="272727" w:themeColor="text1" w:themeTint="D8"/>
      <w:kern w:val="2"/>
      <w:sz w:val="20"/>
      <w:szCs w:val="24"/>
      <w:lang w:eastAsia="en-US"/>
      <w14:ligatures w14:val="standardContextual"/>
    </w:rPr>
  </w:style>
  <w:style w:type="paragraph" w:styleId="Kop9">
    <w:name w:val="heading 9"/>
    <w:basedOn w:val="Standaard"/>
    <w:next w:val="Standaard"/>
    <w:link w:val="Kop9Char"/>
    <w:uiPriority w:val="9"/>
    <w:semiHidden/>
    <w:unhideWhenUsed/>
    <w:qFormat/>
    <w:rsid w:val="0018510D"/>
    <w:pPr>
      <w:keepNext/>
      <w:keepLines/>
      <w:spacing w:line="278" w:lineRule="auto"/>
      <w:outlineLvl w:val="8"/>
    </w:pPr>
    <w:rPr>
      <w:rFonts w:asciiTheme="minorHAnsi" w:eastAsiaTheme="majorEastAsia" w:hAnsiTheme="minorHAnsi" w:cstheme="majorBidi"/>
      <w:color w:val="272727" w:themeColor="text1" w:themeTint="D8"/>
      <w:kern w:val="2"/>
      <w:sz w:val="20"/>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51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51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510D"/>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18510D"/>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18510D"/>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18510D"/>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8510D"/>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8510D"/>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8510D"/>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8510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1851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51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18510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8510D"/>
    <w:pPr>
      <w:spacing w:before="160" w:after="160" w:line="278" w:lineRule="auto"/>
      <w:jc w:val="center"/>
    </w:pPr>
    <w:rPr>
      <w:rFonts w:ascii="Verdana" w:eastAsiaTheme="minorHAnsi" w:hAnsi="Verdana" w:cstheme="minorBidi"/>
      <w:i/>
      <w:iCs/>
      <w:color w:val="404040" w:themeColor="text1" w:themeTint="BF"/>
      <w:kern w:val="2"/>
      <w:sz w:val="20"/>
      <w:szCs w:val="24"/>
      <w:lang w:eastAsia="en-US"/>
      <w14:ligatures w14:val="standardContextual"/>
    </w:rPr>
  </w:style>
  <w:style w:type="character" w:customStyle="1" w:styleId="CitaatChar">
    <w:name w:val="Citaat Char"/>
    <w:basedOn w:val="Standaardalinea-lettertype"/>
    <w:link w:val="Citaat"/>
    <w:uiPriority w:val="29"/>
    <w:rsid w:val="0018510D"/>
    <w:rPr>
      <w:i/>
      <w:iCs/>
      <w:color w:val="404040" w:themeColor="text1" w:themeTint="BF"/>
    </w:rPr>
  </w:style>
  <w:style w:type="paragraph" w:styleId="Lijstalinea">
    <w:name w:val="List Paragraph"/>
    <w:basedOn w:val="Standaard"/>
    <w:uiPriority w:val="34"/>
    <w:qFormat/>
    <w:rsid w:val="0018510D"/>
    <w:pPr>
      <w:spacing w:line="278" w:lineRule="auto"/>
      <w:ind w:left="720"/>
      <w:contextualSpacing/>
    </w:pPr>
    <w:rPr>
      <w:rFonts w:ascii="Verdana" w:eastAsiaTheme="minorHAnsi" w:hAnsi="Verdana" w:cstheme="minorBidi"/>
      <w:kern w:val="2"/>
      <w:sz w:val="20"/>
      <w:szCs w:val="24"/>
      <w:lang w:eastAsia="en-US"/>
      <w14:ligatures w14:val="standardContextual"/>
    </w:rPr>
  </w:style>
  <w:style w:type="character" w:styleId="Intensievebenadrukking">
    <w:name w:val="Intense Emphasis"/>
    <w:basedOn w:val="Standaardalinea-lettertype"/>
    <w:uiPriority w:val="21"/>
    <w:qFormat/>
    <w:rsid w:val="0018510D"/>
    <w:rPr>
      <w:i/>
      <w:iCs/>
      <w:color w:val="0F4761" w:themeColor="accent1" w:themeShade="BF"/>
    </w:rPr>
  </w:style>
  <w:style w:type="paragraph" w:styleId="Duidelijkcitaat">
    <w:name w:val="Intense Quote"/>
    <w:basedOn w:val="Standaard"/>
    <w:next w:val="Standaard"/>
    <w:link w:val="DuidelijkcitaatChar"/>
    <w:uiPriority w:val="30"/>
    <w:qFormat/>
    <w:rsid w:val="0018510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Verdana" w:eastAsiaTheme="minorHAnsi" w:hAnsi="Verdana" w:cstheme="minorBidi"/>
      <w:i/>
      <w:iCs/>
      <w:color w:val="0F4761" w:themeColor="accent1" w:themeShade="BF"/>
      <w:kern w:val="2"/>
      <w:sz w:val="20"/>
      <w:szCs w:val="24"/>
      <w:lang w:eastAsia="en-US"/>
      <w14:ligatures w14:val="standardContextual"/>
    </w:rPr>
  </w:style>
  <w:style w:type="character" w:customStyle="1" w:styleId="DuidelijkcitaatChar">
    <w:name w:val="Duidelijk citaat Char"/>
    <w:basedOn w:val="Standaardalinea-lettertype"/>
    <w:link w:val="Duidelijkcitaat"/>
    <w:uiPriority w:val="30"/>
    <w:rsid w:val="0018510D"/>
    <w:rPr>
      <w:i/>
      <w:iCs/>
      <w:color w:val="0F4761" w:themeColor="accent1" w:themeShade="BF"/>
    </w:rPr>
  </w:style>
  <w:style w:type="character" w:styleId="Intensieveverwijzing">
    <w:name w:val="Intense Reference"/>
    <w:basedOn w:val="Standaardalinea-lettertype"/>
    <w:uiPriority w:val="32"/>
    <w:qFormat/>
    <w:rsid w:val="001851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Zagers,Marcel M.A.G.M.</dc:creator>
  <cp:keywords/>
  <dc:description/>
  <cp:lastModifiedBy>Zagers,Marcel M.A.G.M.</cp:lastModifiedBy>
  <cp:revision>3</cp:revision>
  <dcterms:created xsi:type="dcterms:W3CDTF">2026-07-30T11:41:00Z</dcterms:created>
  <dcterms:modified xsi:type="dcterms:W3CDTF">2026-07-30T11:46:00Z</dcterms:modified>
</cp:coreProperties>
</file>